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2544"/>
        <w:gridCol w:w="2430"/>
        <w:gridCol w:w="2032"/>
      </w:tblGrid>
      <w:tr w:rsidR="00FE7569" w:rsidRPr="00611659" w14:paraId="04447CF3" w14:textId="77777777" w:rsidTr="00AE765C">
        <w:tc>
          <w:tcPr>
            <w:tcW w:w="9234" w:type="dxa"/>
            <w:gridSpan w:val="4"/>
            <w:tcMar>
              <w:top w:w="113" w:type="dxa"/>
            </w:tcMar>
          </w:tcPr>
          <w:p w14:paraId="1BD6388F" w14:textId="77777777" w:rsidR="00FE7569" w:rsidRPr="00047508" w:rsidRDefault="00FE7569" w:rsidP="00AE76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47508">
              <w:rPr>
                <w:rFonts w:ascii="Arial" w:hAnsi="Arial" w:cs="Arial"/>
                <w:b/>
                <w:bCs/>
                <w:sz w:val="20"/>
                <w:szCs w:val="20"/>
              </w:rPr>
              <w:t>Safety Culture Ladder NEN</w:t>
            </w:r>
          </w:p>
        </w:tc>
      </w:tr>
      <w:tr w:rsidR="00FE7569" w:rsidRPr="00611659" w14:paraId="19C8B385" w14:textId="77777777" w:rsidTr="00AE765C">
        <w:tc>
          <w:tcPr>
            <w:tcW w:w="2235" w:type="dxa"/>
            <w:tcMar>
              <w:top w:w="113" w:type="dxa"/>
            </w:tcMar>
          </w:tcPr>
          <w:p w14:paraId="527A3631" w14:textId="39C31DCF" w:rsidR="00FE7569" w:rsidRPr="00047508" w:rsidRDefault="001C0293" w:rsidP="00AE765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Decision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number</w:t>
            </w:r>
            <w:proofErr w:type="spellEnd"/>
            <w:r w:rsidR="00FE7569"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52" w:type="dxa"/>
            <w:tcMar>
              <w:top w:w="113" w:type="dxa"/>
            </w:tcMar>
          </w:tcPr>
          <w:p w14:paraId="357DCD51" w14:textId="67343DD0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183A08">
              <w:rPr>
                <w:rFonts w:ascii="Arial" w:hAnsi="Arial" w:cs="Arial"/>
                <w:sz w:val="20"/>
                <w:szCs w:val="20"/>
              </w:rPr>
              <w:t>5</w:t>
            </w:r>
            <w:r w:rsidRPr="00047508">
              <w:rPr>
                <w:rFonts w:ascii="Arial" w:hAnsi="Arial" w:cs="Arial"/>
                <w:sz w:val="20"/>
                <w:szCs w:val="20"/>
              </w:rPr>
              <w:t>-0</w:t>
            </w:r>
            <w:r w:rsidR="00183A0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09" w:type="dxa"/>
            <w:tcMar>
              <w:top w:w="113" w:type="dxa"/>
            </w:tcMar>
          </w:tcPr>
          <w:p w14:paraId="363A7C43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Mar>
              <w:top w:w="113" w:type="dxa"/>
            </w:tcMar>
          </w:tcPr>
          <w:p w14:paraId="7CBDD607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569" w:rsidRPr="00611659" w14:paraId="34C8B45D" w14:textId="77777777" w:rsidTr="00AE765C">
        <w:tc>
          <w:tcPr>
            <w:tcW w:w="2235" w:type="dxa"/>
            <w:tcMar>
              <w:top w:w="113" w:type="dxa"/>
            </w:tcMar>
          </w:tcPr>
          <w:p w14:paraId="439BBB3A" w14:textId="7FABC8A1" w:rsidR="00FE7569" w:rsidRPr="00047508" w:rsidRDefault="007E55C8" w:rsidP="00AE76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Subject</w:t>
            </w:r>
            <w:r w:rsidR="00FE7569"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999" w:type="dxa"/>
            <w:gridSpan w:val="3"/>
            <w:tcMar>
              <w:top w:w="113" w:type="dxa"/>
            </w:tcMar>
          </w:tcPr>
          <w:p w14:paraId="486A659B" w14:textId="6372AC82" w:rsidR="00FE7569" w:rsidRPr="00047508" w:rsidRDefault="007E55C8" w:rsidP="00AE76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SCL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governance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regulations</w:t>
            </w:r>
            <w:proofErr w:type="spellEnd"/>
          </w:p>
        </w:tc>
      </w:tr>
      <w:tr w:rsidR="00FE7569" w:rsidRPr="00611659" w14:paraId="785BD623" w14:textId="77777777" w:rsidTr="00AE765C">
        <w:tc>
          <w:tcPr>
            <w:tcW w:w="2235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12BC3173" w14:textId="3F397971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Dat</w:t>
            </w:r>
            <w:r w:rsidR="007E55C8">
              <w:rPr>
                <w:rFonts w:ascii="Arial" w:hAnsi="Arial" w:cs="Arial"/>
                <w:sz w:val="20"/>
                <w:szCs w:val="20"/>
              </w:rPr>
              <w:t>e</w:t>
            </w:r>
            <w:r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58C1BE33" w14:textId="4C678960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 w:rsidRPr="00047508">
              <w:rPr>
                <w:rFonts w:ascii="Arial" w:hAnsi="Arial" w:cs="Arial"/>
                <w:sz w:val="20"/>
                <w:szCs w:val="20"/>
              </w:rPr>
              <w:t>202</w:t>
            </w:r>
            <w:r w:rsidR="00DC66BA">
              <w:rPr>
                <w:rFonts w:ascii="Arial" w:hAnsi="Arial" w:cs="Arial"/>
                <w:sz w:val="20"/>
                <w:szCs w:val="20"/>
              </w:rPr>
              <w:t>5</w:t>
            </w:r>
            <w:r w:rsidRPr="00047508">
              <w:rPr>
                <w:rFonts w:ascii="Arial" w:hAnsi="Arial" w:cs="Arial"/>
                <w:sz w:val="20"/>
                <w:szCs w:val="20"/>
              </w:rPr>
              <w:t>-</w:t>
            </w:r>
            <w:r w:rsidR="006375EB">
              <w:rPr>
                <w:rFonts w:ascii="Arial" w:hAnsi="Arial" w:cs="Arial"/>
                <w:sz w:val="20"/>
                <w:szCs w:val="20"/>
              </w:rPr>
              <w:t>0</w:t>
            </w:r>
            <w:r w:rsidR="00183A08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DC66BA">
              <w:rPr>
                <w:rFonts w:ascii="Arial" w:hAnsi="Arial" w:cs="Arial"/>
                <w:sz w:val="20"/>
                <w:szCs w:val="20"/>
              </w:rPr>
              <w:t>1</w:t>
            </w:r>
            <w:r w:rsidR="0069574A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1BAA97ED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7A931A10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569" w:rsidRPr="00611659" w14:paraId="0095C0E2" w14:textId="77777777" w:rsidTr="00AE765C">
        <w:trPr>
          <w:trHeight w:val="596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76330681" w14:textId="5A73D98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47508">
              <w:rPr>
                <w:rFonts w:ascii="Arial" w:hAnsi="Arial" w:cs="Arial"/>
                <w:sz w:val="20"/>
                <w:szCs w:val="20"/>
              </w:rPr>
              <w:t>Implementat</w:t>
            </w:r>
            <w:r w:rsidR="00DA05A5">
              <w:rPr>
                <w:rFonts w:ascii="Arial" w:hAnsi="Arial" w:cs="Arial"/>
                <w:sz w:val="20"/>
                <w:szCs w:val="20"/>
              </w:rPr>
              <w:t>ion</w:t>
            </w:r>
            <w:proofErr w:type="spellEnd"/>
            <w:r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</w:tcMar>
            <w:vAlign w:val="center"/>
          </w:tcPr>
          <w:p w14:paraId="1E8D8491" w14:textId="5782ADD2" w:rsidR="00FE7569" w:rsidRPr="00047508" w:rsidRDefault="0069574A" w:rsidP="00AE765C">
            <w:pPr>
              <w:ind w:right="-1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8E0E02">
              <w:rPr>
                <w:rFonts w:ascii="Arial" w:hAnsi="Arial" w:cs="Arial"/>
                <w:sz w:val="20"/>
                <w:szCs w:val="20"/>
              </w:rPr>
              <w:t>/A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36237256" w14:textId="2F48F07F" w:rsidR="00FE7569" w:rsidRPr="00047508" w:rsidRDefault="00DA05A5" w:rsidP="00AE765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Effective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date</w:t>
            </w:r>
            <w:r w:rsidR="00FE7569" w:rsidRPr="0004750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08E627E9" w14:textId="18A8EE8D" w:rsidR="00FE7569" w:rsidRPr="00047508" w:rsidRDefault="007E55C8" w:rsidP="00AE765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Immediately</w:t>
            </w:r>
            <w:proofErr w:type="spellEnd"/>
            <w:r w:rsidR="00FE756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7EE34978" w14:textId="77777777" w:rsidR="00611D15" w:rsidRDefault="00611D15" w:rsidP="00611D15"/>
    <w:p w14:paraId="084D0785" w14:textId="76C68E56" w:rsidR="000C371A" w:rsidRPr="007F4010" w:rsidRDefault="007E55C8" w:rsidP="000C371A">
      <w:pPr>
        <w:spacing w:after="0"/>
        <w:rPr>
          <w:color w:val="009691"/>
        </w:rPr>
      </w:pPr>
      <w:r>
        <w:rPr>
          <w:color w:val="009691"/>
        </w:rPr>
        <w:t>Background</w:t>
      </w:r>
      <w:r w:rsidR="000C371A" w:rsidRPr="007F4010">
        <w:rPr>
          <w:color w:val="009691"/>
        </w:rPr>
        <w:t>;</w:t>
      </w:r>
    </w:p>
    <w:p w14:paraId="48F1C300" w14:textId="73231719" w:rsidR="00B32613" w:rsidRPr="00B32613" w:rsidRDefault="00B32613" w:rsidP="00B32613">
      <w:pPr>
        <w:rPr>
          <w:lang w:val="en-US"/>
        </w:rPr>
      </w:pPr>
      <w:r w:rsidRPr="00B32613">
        <w:rPr>
          <w:lang w:val="en-US"/>
        </w:rPr>
        <w:t xml:space="preserve">In 2021, the </w:t>
      </w:r>
      <w:r w:rsidR="007E0224">
        <w:rPr>
          <w:lang w:val="en-US"/>
        </w:rPr>
        <w:t>BoE</w:t>
      </w:r>
      <w:r w:rsidRPr="00B32613">
        <w:rPr>
          <w:lang w:val="en-US"/>
        </w:rPr>
        <w:t xml:space="preserve"> SCL established the SCL Governance Regulations.</w:t>
      </w:r>
    </w:p>
    <w:p w14:paraId="7DD2C0A5" w14:textId="4FD819AC" w:rsidR="00B32613" w:rsidRPr="00B32613" w:rsidRDefault="00B32613" w:rsidP="00B32613">
      <w:pPr>
        <w:rPr>
          <w:lang w:val="en-US"/>
        </w:rPr>
      </w:pPr>
      <w:r w:rsidRPr="00B32613">
        <w:rPr>
          <w:lang w:val="en-US"/>
        </w:rPr>
        <w:t>As of 2025, there are several reasons to revise this document:</w:t>
      </w:r>
      <w:r w:rsidRPr="00B32613">
        <w:rPr>
          <w:lang w:val="en-US"/>
        </w:rPr>
        <w:br/>
        <w:t>a</w:t>
      </w:r>
      <w:r>
        <w:rPr>
          <w:lang w:val="en-US"/>
        </w:rPr>
        <w:t xml:space="preserve">. </w:t>
      </w:r>
      <w:r w:rsidRPr="00B32613">
        <w:rPr>
          <w:lang w:val="en-US"/>
        </w:rPr>
        <w:t>Practical experiences with the current regulations revealed ambiguities and inaccuracies.</w:t>
      </w:r>
      <w:r w:rsidRPr="00B32613">
        <w:rPr>
          <w:lang w:val="en-US"/>
        </w:rPr>
        <w:br/>
        <w:t>b</w:t>
      </w:r>
      <w:r>
        <w:rPr>
          <w:lang w:val="en-US"/>
        </w:rPr>
        <w:t xml:space="preserve">. </w:t>
      </w:r>
      <w:r w:rsidRPr="00B32613">
        <w:rPr>
          <w:lang w:val="en-US"/>
        </w:rPr>
        <w:t>NEN has conducted a reassessment of the international character of the SCL.</w:t>
      </w:r>
      <w:r w:rsidRPr="00B32613">
        <w:rPr>
          <w:lang w:val="en-US"/>
        </w:rPr>
        <w:br/>
        <w:t>c</w:t>
      </w:r>
      <w:r>
        <w:rPr>
          <w:lang w:val="en-US"/>
        </w:rPr>
        <w:t xml:space="preserve">. </w:t>
      </w:r>
      <w:r w:rsidRPr="00B32613">
        <w:rPr>
          <w:lang w:val="en-US"/>
        </w:rPr>
        <w:t>The document must be aligned with the general requirements for schemes under NEN Scheme Management, derived from NTA 8813: “Requirements for development and management of schemes for conformity assessment by independent scheme managers.”</w:t>
      </w:r>
    </w:p>
    <w:p w14:paraId="18E5D47C" w14:textId="77777777" w:rsidR="0069574A" w:rsidRPr="00B32613" w:rsidRDefault="0069574A" w:rsidP="000C371A">
      <w:pPr>
        <w:spacing w:after="0"/>
        <w:rPr>
          <w:lang w:val="en-US"/>
        </w:rPr>
      </w:pPr>
    </w:p>
    <w:p w14:paraId="7CF392E8" w14:textId="4EC64DE3" w:rsidR="000C371A" w:rsidRPr="00A46721" w:rsidRDefault="007E55C8" w:rsidP="000C371A">
      <w:pPr>
        <w:spacing w:after="0"/>
        <w:rPr>
          <w:color w:val="009691"/>
        </w:rPr>
      </w:pPr>
      <w:proofErr w:type="spellStart"/>
      <w:r>
        <w:rPr>
          <w:color w:val="009691"/>
        </w:rPr>
        <w:t>Decision</w:t>
      </w:r>
      <w:proofErr w:type="spellEnd"/>
      <w:r w:rsidR="000C371A" w:rsidRPr="00A46721">
        <w:rPr>
          <w:color w:val="009691"/>
        </w:rPr>
        <w:t>:</w:t>
      </w:r>
    </w:p>
    <w:p w14:paraId="4F0E2A9F" w14:textId="432E4694" w:rsidR="003D6281" w:rsidRPr="003D6281" w:rsidRDefault="003D6281" w:rsidP="003D6281">
      <w:pPr>
        <w:rPr>
          <w:lang w:val="en-US"/>
        </w:rPr>
      </w:pPr>
      <w:r w:rsidRPr="003D6281">
        <w:rPr>
          <w:lang w:val="en-US"/>
        </w:rPr>
        <w:t xml:space="preserve">The </w:t>
      </w:r>
      <w:r w:rsidR="007E0224">
        <w:rPr>
          <w:lang w:val="en-US"/>
        </w:rPr>
        <w:t>BoE</w:t>
      </w:r>
      <w:r w:rsidRPr="003D6281">
        <w:rPr>
          <w:lang w:val="en-US"/>
        </w:rPr>
        <w:t xml:space="preserve"> SCL has made the following decision:</w:t>
      </w:r>
      <w:r w:rsidRPr="003D6281">
        <w:rPr>
          <w:lang w:val="en-US"/>
        </w:rPr>
        <w:br/>
        <w:t>The SCL Governance Regulations dated 12 February 2025 are definitively established.</w:t>
      </w:r>
      <w:r w:rsidRPr="003D6281">
        <w:rPr>
          <w:lang w:val="en-US"/>
        </w:rPr>
        <w:br/>
        <w:t xml:space="preserve">The </w:t>
      </w:r>
      <w:r w:rsidR="007E0224">
        <w:rPr>
          <w:lang w:val="en-US"/>
        </w:rPr>
        <w:t>BoE</w:t>
      </w:r>
      <w:r w:rsidRPr="003D6281">
        <w:rPr>
          <w:lang w:val="en-US"/>
        </w:rPr>
        <w:t xml:space="preserve"> SCL will determine if and when the regulations should be revised in the future.</w:t>
      </w:r>
    </w:p>
    <w:p w14:paraId="1B7967D7" w14:textId="4CD7202E" w:rsidR="00EE7625" w:rsidRPr="00DA05A5" w:rsidRDefault="00EE7625" w:rsidP="002D2FFF">
      <w:pPr>
        <w:rPr>
          <w:lang w:val="en-US"/>
        </w:rPr>
      </w:pPr>
    </w:p>
    <w:sectPr w:rsidR="00EE7625" w:rsidRPr="00DA05A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0B23D" w14:textId="77777777" w:rsidR="003871A7" w:rsidRDefault="003871A7" w:rsidP="00631320">
      <w:pPr>
        <w:spacing w:after="0" w:line="240" w:lineRule="auto"/>
      </w:pPr>
      <w:r>
        <w:separator/>
      </w:r>
    </w:p>
  </w:endnote>
  <w:endnote w:type="continuationSeparator" w:id="0">
    <w:p w14:paraId="7A7883DF" w14:textId="77777777" w:rsidR="003871A7" w:rsidRDefault="003871A7" w:rsidP="00631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19B78B" w14:textId="77777777" w:rsidR="003871A7" w:rsidRDefault="003871A7" w:rsidP="00631320">
      <w:pPr>
        <w:spacing w:after="0" w:line="240" w:lineRule="auto"/>
      </w:pPr>
      <w:r>
        <w:separator/>
      </w:r>
    </w:p>
  </w:footnote>
  <w:footnote w:type="continuationSeparator" w:id="0">
    <w:p w14:paraId="188EF639" w14:textId="77777777" w:rsidR="003871A7" w:rsidRDefault="003871A7" w:rsidP="00631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38647" w14:textId="5C8ADA84" w:rsidR="00631320" w:rsidRDefault="00631320" w:rsidP="00631320">
    <w:pPr>
      <w:pStyle w:val="Koptekst"/>
      <w:jc w:val="right"/>
    </w:pPr>
    <w:r>
      <w:rPr>
        <w:noProof/>
      </w:rPr>
      <w:drawing>
        <wp:inline distT="0" distB="0" distL="0" distR="0" wp14:anchorId="55EDE028" wp14:editId="21BD2F15">
          <wp:extent cx="2971800" cy="298450"/>
          <wp:effectExtent l="0" t="0" r="0" b="6350"/>
          <wp:docPr id="109689580" name="Afbeelding 1" descr="Afbeelding met schermopname, Graphics, Lettertype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689580" name="Afbeelding 1" descr="Afbeelding met schermopname, Graphics, Lettertype, ontwerp&#10;&#10;Automatisch gegenereerde beschrijving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298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A2AB8"/>
    <w:multiLevelType w:val="hybridMultilevel"/>
    <w:tmpl w:val="6C8E0A9E"/>
    <w:lvl w:ilvl="0" w:tplc="63A87B5E">
      <w:numFmt w:val="bullet"/>
      <w:lvlText w:val="-"/>
      <w:lvlJc w:val="left"/>
      <w:pPr>
        <w:ind w:left="786" w:hanging="360"/>
      </w:pPr>
      <w:rPr>
        <w:rFonts w:ascii="Aptos" w:eastAsiaTheme="minorHAnsi" w:hAnsi="Apto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68932B6"/>
    <w:multiLevelType w:val="hybridMultilevel"/>
    <w:tmpl w:val="42C619C2"/>
    <w:lvl w:ilvl="0" w:tplc="1758F89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571957"/>
    <w:multiLevelType w:val="hybridMultilevel"/>
    <w:tmpl w:val="BE72C5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EB1D33"/>
    <w:multiLevelType w:val="hybridMultilevel"/>
    <w:tmpl w:val="D326EC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1B4606"/>
    <w:multiLevelType w:val="hybridMultilevel"/>
    <w:tmpl w:val="5326316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189500">
    <w:abstractNumId w:val="3"/>
  </w:num>
  <w:num w:numId="2" w16cid:durableId="104277141">
    <w:abstractNumId w:val="2"/>
  </w:num>
  <w:num w:numId="3" w16cid:durableId="2037346317">
    <w:abstractNumId w:val="4"/>
  </w:num>
  <w:num w:numId="4" w16cid:durableId="1206602690">
    <w:abstractNumId w:val="1"/>
  </w:num>
  <w:num w:numId="5" w16cid:durableId="853419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C10"/>
    <w:rsid w:val="00013CDB"/>
    <w:rsid w:val="000B2073"/>
    <w:rsid w:val="000C371A"/>
    <w:rsid w:val="000D72F2"/>
    <w:rsid w:val="000D75BF"/>
    <w:rsid w:val="00117938"/>
    <w:rsid w:val="00117EF6"/>
    <w:rsid w:val="00121CF4"/>
    <w:rsid w:val="001358B8"/>
    <w:rsid w:val="00183A08"/>
    <w:rsid w:val="00194D09"/>
    <w:rsid w:val="001A39B8"/>
    <w:rsid w:val="001B3836"/>
    <w:rsid w:val="001C0293"/>
    <w:rsid w:val="001C7FD3"/>
    <w:rsid w:val="00213F52"/>
    <w:rsid w:val="00230B10"/>
    <w:rsid w:val="002333F9"/>
    <w:rsid w:val="00252D31"/>
    <w:rsid w:val="002717BF"/>
    <w:rsid w:val="00295F7F"/>
    <w:rsid w:val="002B1DF1"/>
    <w:rsid w:val="002D2FFF"/>
    <w:rsid w:val="002D67A9"/>
    <w:rsid w:val="002F79B3"/>
    <w:rsid w:val="00301D93"/>
    <w:rsid w:val="00360B17"/>
    <w:rsid w:val="003871A7"/>
    <w:rsid w:val="00395069"/>
    <w:rsid w:val="003D6281"/>
    <w:rsid w:val="00407A28"/>
    <w:rsid w:val="004902D0"/>
    <w:rsid w:val="00491C7F"/>
    <w:rsid w:val="004A6B38"/>
    <w:rsid w:val="004E408A"/>
    <w:rsid w:val="004F0485"/>
    <w:rsid w:val="00507F4D"/>
    <w:rsid w:val="00523D9B"/>
    <w:rsid w:val="00563101"/>
    <w:rsid w:val="00576960"/>
    <w:rsid w:val="00577C9B"/>
    <w:rsid w:val="00611D15"/>
    <w:rsid w:val="00612FB8"/>
    <w:rsid w:val="00631320"/>
    <w:rsid w:val="006375EB"/>
    <w:rsid w:val="00640614"/>
    <w:rsid w:val="0065785F"/>
    <w:rsid w:val="0069574A"/>
    <w:rsid w:val="006B156E"/>
    <w:rsid w:val="006D40BA"/>
    <w:rsid w:val="006E77A4"/>
    <w:rsid w:val="00727A19"/>
    <w:rsid w:val="007470EE"/>
    <w:rsid w:val="00747DC3"/>
    <w:rsid w:val="00757A7C"/>
    <w:rsid w:val="007A56AD"/>
    <w:rsid w:val="007A6C06"/>
    <w:rsid w:val="007A757A"/>
    <w:rsid w:val="007B68C4"/>
    <w:rsid w:val="007C40E0"/>
    <w:rsid w:val="007C4C10"/>
    <w:rsid w:val="007D7D7E"/>
    <w:rsid w:val="007E0224"/>
    <w:rsid w:val="007E55C8"/>
    <w:rsid w:val="007F5F1E"/>
    <w:rsid w:val="00850F10"/>
    <w:rsid w:val="00883A86"/>
    <w:rsid w:val="00896D09"/>
    <w:rsid w:val="008D4942"/>
    <w:rsid w:val="008E075A"/>
    <w:rsid w:val="008E0E02"/>
    <w:rsid w:val="00924647"/>
    <w:rsid w:val="009369DE"/>
    <w:rsid w:val="009558F7"/>
    <w:rsid w:val="009730F3"/>
    <w:rsid w:val="009B5123"/>
    <w:rsid w:val="009E2D5A"/>
    <w:rsid w:val="009E7713"/>
    <w:rsid w:val="00A14F65"/>
    <w:rsid w:val="00A24C09"/>
    <w:rsid w:val="00A3064F"/>
    <w:rsid w:val="00A6750F"/>
    <w:rsid w:val="00A751FB"/>
    <w:rsid w:val="00A937A2"/>
    <w:rsid w:val="00A94185"/>
    <w:rsid w:val="00AB4524"/>
    <w:rsid w:val="00AF0E7D"/>
    <w:rsid w:val="00B02669"/>
    <w:rsid w:val="00B32613"/>
    <w:rsid w:val="00B412A4"/>
    <w:rsid w:val="00B66BF0"/>
    <w:rsid w:val="00B724F0"/>
    <w:rsid w:val="00B96C8B"/>
    <w:rsid w:val="00BD2C1F"/>
    <w:rsid w:val="00C41280"/>
    <w:rsid w:val="00CD512C"/>
    <w:rsid w:val="00CD73B1"/>
    <w:rsid w:val="00D1021A"/>
    <w:rsid w:val="00D1348F"/>
    <w:rsid w:val="00D20D8C"/>
    <w:rsid w:val="00D31000"/>
    <w:rsid w:val="00D43757"/>
    <w:rsid w:val="00D6741D"/>
    <w:rsid w:val="00D85C23"/>
    <w:rsid w:val="00D93B9E"/>
    <w:rsid w:val="00DA05A5"/>
    <w:rsid w:val="00DC66BA"/>
    <w:rsid w:val="00DE3DC6"/>
    <w:rsid w:val="00DF6BCD"/>
    <w:rsid w:val="00E30FFD"/>
    <w:rsid w:val="00E324A0"/>
    <w:rsid w:val="00E47297"/>
    <w:rsid w:val="00E47959"/>
    <w:rsid w:val="00E6367A"/>
    <w:rsid w:val="00E717BC"/>
    <w:rsid w:val="00E85813"/>
    <w:rsid w:val="00EC068D"/>
    <w:rsid w:val="00EC171A"/>
    <w:rsid w:val="00EE7625"/>
    <w:rsid w:val="00EF1680"/>
    <w:rsid w:val="00F1108A"/>
    <w:rsid w:val="00F46704"/>
    <w:rsid w:val="00F519B5"/>
    <w:rsid w:val="00F57152"/>
    <w:rsid w:val="00F96C6A"/>
    <w:rsid w:val="00FB6BB8"/>
    <w:rsid w:val="00FE7569"/>
    <w:rsid w:val="17CA18D6"/>
    <w:rsid w:val="528E7BF3"/>
    <w:rsid w:val="69F2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BAE96"/>
  <w15:chartTrackingRefBased/>
  <w15:docId w15:val="{57C09838-989F-4DED-BD8C-C118BA70A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C4C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C4C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C4C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C4C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C4C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C4C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C4C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C4C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C4C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C4C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C4C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C4C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C4C10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C4C10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C4C10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C4C10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C4C10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C4C1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7C4C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C4C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C4C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C4C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7C4C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7C4C10"/>
    <w:rPr>
      <w:i/>
      <w:iCs/>
      <w:color w:val="404040" w:themeColor="text1" w:themeTint="BF"/>
    </w:rPr>
  </w:style>
  <w:style w:type="paragraph" w:styleId="Lijstalinea">
    <w:name w:val="List Paragraph"/>
    <w:basedOn w:val="Standaard"/>
    <w:link w:val="LijstalineaChar"/>
    <w:uiPriority w:val="34"/>
    <w:qFormat/>
    <w:rsid w:val="007C4C10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7C4C10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C4C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C4C10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7C4C10"/>
    <w:rPr>
      <w:b/>
      <w:bCs/>
      <w:smallCaps/>
      <w:color w:val="0F4761" w:themeColor="accent1" w:themeShade="BF"/>
      <w:spacing w:val="5"/>
    </w:rPr>
  </w:style>
  <w:style w:type="character" w:customStyle="1" w:styleId="LijstalineaChar">
    <w:name w:val="Lijstalinea Char"/>
    <w:basedOn w:val="Standaardalinea-lettertype"/>
    <w:link w:val="Lijstalinea"/>
    <w:uiPriority w:val="34"/>
    <w:locked/>
    <w:rsid w:val="000C371A"/>
  </w:style>
  <w:style w:type="paragraph" w:styleId="Revisie">
    <w:name w:val="Revision"/>
    <w:hidden/>
    <w:uiPriority w:val="99"/>
    <w:semiHidden/>
    <w:rsid w:val="00A94185"/>
    <w:pPr>
      <w:spacing w:after="0" w:line="240" w:lineRule="auto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507F4D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507F4D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507F4D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07F4D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07F4D"/>
    <w:rPr>
      <w:b/>
      <w:bCs/>
      <w:sz w:val="20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631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31320"/>
  </w:style>
  <w:style w:type="paragraph" w:styleId="Voettekst">
    <w:name w:val="footer"/>
    <w:basedOn w:val="Standaard"/>
    <w:link w:val="VoettekstChar"/>
    <w:uiPriority w:val="99"/>
    <w:unhideWhenUsed/>
    <w:rsid w:val="00631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31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BEEF.CC24DF5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leider xmlns="8c759bf6-42e2-4be2-8076-ca901ae762be">
      <UserInfo>
        <DisplayName/>
        <AccountId xsi:nil="true"/>
        <AccountType/>
      </UserInfo>
    </Projectleider>
    <Datumentijd xmlns="8c759bf6-42e2-4be2-8076-ca901ae762be" xsi:nil="true"/>
    <Status xmlns="8c759bf6-42e2-4be2-8076-ca901ae762be">n ontwikkeling</Status>
    <TaxCatchAll xmlns="0aa5b8dd-10c7-4ace-84a3-8edf5dd86461" xsi:nil="true"/>
    <lcf76f155ced4ddcb4097134ff3c332f xmlns="8c759bf6-42e2-4be2-8076-ca901ae762b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3786E03581C45827B29F1E77DA2F2" ma:contentTypeVersion="20" ma:contentTypeDescription="Een nieuw document maken." ma:contentTypeScope="" ma:versionID="d08b8a8a85b9332496ff4b2704bc1d25">
  <xsd:schema xmlns:xsd="http://www.w3.org/2001/XMLSchema" xmlns:xs="http://www.w3.org/2001/XMLSchema" xmlns:p="http://schemas.microsoft.com/office/2006/metadata/properties" xmlns:ns2="8c759bf6-42e2-4be2-8076-ca901ae762be" xmlns:ns3="0aa5b8dd-10c7-4ace-84a3-8edf5dd86461" targetNamespace="http://schemas.microsoft.com/office/2006/metadata/properties" ma:root="true" ma:fieldsID="ac6adac6cc7707c0eb96312fcb944799" ns2:_="" ns3:_="">
    <xsd:import namespace="8c759bf6-42e2-4be2-8076-ca901ae762be"/>
    <xsd:import namespace="0aa5b8dd-10c7-4ace-84a3-8edf5dd864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Projectleider" minOccurs="0"/>
                <xsd:element ref="ns2:Status" minOccurs="0"/>
                <xsd:element ref="ns2:Datumentijd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59bf6-42e2-4be2-8076-ca901ae762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d5d20fea-fdae-4f2f-ac66-dc9eff6945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ojectleider" ma:index="22" nillable="true" ma:displayName="Projectleider" ma:list="UserInfo" ma:SharePointGroup="0" ma:internalName="Projectleid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tus" ma:index="23" nillable="true" ma:displayName="Status" ma:default="n ontwikkeling" ma:format="Dropdown" ma:internalName="Status">
      <xsd:simpleType>
        <xsd:restriction base="dms:Choice">
          <xsd:enumeration value="n ontwikkeling"/>
          <xsd:enumeration value="Actief"/>
          <xsd:enumeration value="Geschorst"/>
          <xsd:enumeration value="Teruggetrokken"/>
        </xsd:restriction>
      </xsd:simpleType>
    </xsd:element>
    <xsd:element name="Datumentijd" ma:index="24" nillable="true" ma:displayName="Datumentijd" ma:format="DateOnly" ma:internalName="Datumentijd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a5b8dd-10c7-4ace-84a3-8edf5dd8646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70d6591-0ab7-4ad1-93a7-6d3bab08a52b}" ma:internalName="TaxCatchAll" ma:showField="CatchAllData" ma:web="0aa5b8dd-10c7-4ace-84a3-8edf5dd864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7E6E69-4265-4238-BD83-B969F6EA9D66}">
  <ds:schemaRefs>
    <ds:schemaRef ds:uri="http://www.w3.org/XML/1998/namespace"/>
    <ds:schemaRef ds:uri="8c759bf6-42e2-4be2-8076-ca901ae762be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0aa5b8dd-10c7-4ace-84a3-8edf5dd86461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55C105-1958-46EA-8CE9-00921129BC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759bf6-42e2-4be2-8076-ca901ae762be"/>
    <ds:schemaRef ds:uri="0aa5b8dd-10c7-4ace-84a3-8edf5dd864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C5806B-7968-4C07-AB5A-8B46891239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 van der Aa</dc:creator>
  <cp:keywords/>
  <dc:description/>
  <cp:lastModifiedBy>Jeroen Haesenbos</cp:lastModifiedBy>
  <cp:revision>5</cp:revision>
  <dcterms:created xsi:type="dcterms:W3CDTF">2025-06-23T06:33:00Z</dcterms:created>
  <dcterms:modified xsi:type="dcterms:W3CDTF">2025-06-25T05:15:00Z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0x0101000E83786E03581C45827B29F1E77DA2F2</vt:lpwstr>
  </property>
  <property fmtid="{D5CDD505-2E9C-101B-9397-08002B2CF9AE}" pid="3" name="MediaServiceImageTags">
    <vt:lpwstr/>
  </property>
</Properties>
</file>